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3573F">
      <w:pPr>
        <w:wordWrap w:val="0"/>
        <w:spacing w:before="640" w:after="0" w:line="540" w:lineRule="atLeast"/>
        <w:ind w:left="580" w:right="0"/>
        <w:jc w:val="both"/>
        <w:textAlignment w:val="baseline"/>
        <w:rPr>
          <w:sz w:val="30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附件2</w:t>
      </w:r>
    </w:p>
    <w:p w14:paraId="0ED8515B">
      <w:pPr>
        <w:wordWrap w:val="0"/>
        <w:spacing w:before="0" w:after="0" w:line="540" w:lineRule="exact"/>
        <w:ind w:left="0" w:right="0"/>
        <w:jc w:val="both"/>
        <w:textAlignment w:val="baseline"/>
        <w:rPr>
          <w:sz w:val="30"/>
        </w:rPr>
      </w:pPr>
    </w:p>
    <w:p w14:paraId="1FAEDAF3">
      <w:pPr>
        <w:wordWrap w:val="0"/>
        <w:spacing w:before="0" w:after="0" w:line="580" w:lineRule="atLeast"/>
        <w:ind w:left="0" w:right="0"/>
        <w:jc w:val="center"/>
        <w:textAlignment w:val="baseline"/>
        <w:rPr>
          <w:sz w:val="4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2"/>
        </w:rPr>
        <w:t>成人高考享受加分照顾考生应出具的</w:t>
      </w:r>
    </w:p>
    <w:p w14:paraId="0A27350D">
      <w:pPr>
        <w:wordWrap w:val="0"/>
        <w:spacing w:before="0" w:after="0" w:line="580" w:lineRule="atLeast"/>
        <w:ind w:left="0" w:right="0"/>
        <w:jc w:val="center"/>
        <w:textAlignment w:val="baseline"/>
        <w:rPr>
          <w:sz w:val="43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3"/>
        </w:rPr>
        <w:t>相关证明材料</w:t>
      </w:r>
    </w:p>
    <w:p w14:paraId="3863A121">
      <w:pPr>
        <w:wordWrap w:val="0"/>
        <w:spacing w:before="0" w:after="0" w:line="540" w:lineRule="exact"/>
        <w:ind w:left="0" w:right="0"/>
        <w:jc w:val="center"/>
        <w:textAlignment w:val="baseline"/>
        <w:rPr>
          <w:sz w:val="30"/>
        </w:rPr>
      </w:pPr>
    </w:p>
    <w:p w14:paraId="0CAA71F0">
      <w:pPr>
        <w:wordWrap w:val="0"/>
        <w:spacing w:before="0" w:after="0" w:line="540" w:lineRule="atLeast"/>
        <w:ind w:left="0" w:right="2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1. 地级以上(含)人民政府，国务院各部委及各省(区、市)厅、局系统，国家特大型企业授予的劳动模范、先进生产(工作)者及科技进步(成果) 奖获得者，须持获奖证书或相关单位(部门) 证明。</w:t>
      </w:r>
    </w:p>
    <w:p w14:paraId="32B17A82">
      <w:pPr>
        <w:wordWrap w:val="0"/>
        <w:spacing w:before="0" w:after="0" w:line="540" w:lineRule="atLeast"/>
        <w:ind w:left="0" w:right="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2. 省级工、青、妇等组织授予“五一劳动奖章”  “新长征突击手” “三八红旗手”称号者，须持获奖证书或相关单位(部门) 证明。</w:t>
      </w:r>
    </w:p>
    <w:p w14:paraId="73D5FCF5">
      <w:pPr>
        <w:wordWrap w:val="0"/>
        <w:spacing w:before="0" w:after="0" w:line="540" w:lineRule="atLeast"/>
        <w:ind w:left="0" w:right="2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3. 解放军、武警部队、公安干警荣立个人三等功以上者，须携带相应获奖证书。</w:t>
      </w:r>
    </w:p>
    <w:p w14:paraId="52BC799E">
      <w:pPr>
        <w:wordWrap w:val="0"/>
        <w:spacing w:before="0" w:after="0" w:line="540" w:lineRule="atLeast"/>
        <w:ind w:left="0" w:right="2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4. 归侨、归侨子女、华侨子女须持市人民政府侨务办公室出具的证明。台湾省籍考生须持市台湾同胞联谊会联络部出具的证明。</w:t>
      </w:r>
    </w:p>
    <w:p w14:paraId="3181F071">
      <w:pPr>
        <w:wordWrap w:val="0"/>
        <w:spacing w:before="0" w:after="0" w:line="540" w:lineRule="atLeast"/>
        <w:ind w:left="0" w:right="2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5. 烈士子女、烈士配偶须提供《中华人民共和国烈士证明书》。</w:t>
      </w:r>
    </w:p>
    <w:p w14:paraId="0BC42E50">
      <w:pPr>
        <w:wordWrap w:val="0"/>
        <w:spacing w:before="0" w:after="0" w:line="540" w:lineRule="atLeast"/>
        <w:ind w:left="0" w:right="2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6. 运动健将和武术项目武英级运动员及一级运动员称号获得者，须持经天津市体育局审核出具的运动员等级称号及运动成绩证明。</w:t>
      </w:r>
    </w:p>
    <w:p w14:paraId="6BFD4049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4D6636C0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156BA6DF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0D539DA0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74A62144">
      <w:pPr>
        <w:wordWrap w:val="0"/>
        <w:spacing w:before="0" w:after="0" w:line="220" w:lineRule="atLeast"/>
        <w:ind w:left="60" w:right="0"/>
        <w:jc w:val="both"/>
        <w:textAlignment w:val="baseline"/>
        <w:rPr>
          <w:sz w:val="16"/>
        </w:rPr>
        <w:sectPr>
          <w:pgSz w:w="11900" w:h="16820"/>
          <w:pgMar w:top="1420" w:right="1780" w:bottom="1420" w:left="1780" w:header="720" w:footer="720" w:gutter="0"/>
          <w:cols w:space="720" w:num="1"/>
        </w:sectPr>
      </w:pPr>
      <w:r>
        <w:rPr>
          <w:rFonts w:ascii="宋体" w:hAnsi="宋体" w:eastAsia="宋体" w:cs="宋体"/>
          <w:b/>
          <w:i w:val="0"/>
          <w:strike w:val="0"/>
          <w:color w:val="000000"/>
          <w:sz w:val="16"/>
        </w:rPr>
        <w:t>-14-</w:t>
      </w:r>
    </w:p>
    <w:p w14:paraId="615315D3">
      <w:pPr>
        <w:wordWrap w:val="0"/>
        <w:spacing w:before="760" w:after="0" w:line="660" w:lineRule="atLeast"/>
        <w:ind w:left="0" w:right="0" w:firstLine="600"/>
        <w:jc w:val="both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7. 自主就业的退役士兵，申报人须提供本人身份证，退役证书，安置地退役军人事务局认定后的《2024年天津市成人高考加分照顾申请(审核) 表》</w:t>
      </w:r>
    </w:p>
    <w:p w14:paraId="4DA75150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A337EE4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34B7E3A9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0D23F26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6856CF58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4EB16946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24249D80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68D267BE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3A230199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132BF739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3D97648B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DFB792B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44B54530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3AD8652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3058284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3F51E2B0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446B5B2C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68C9B599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02425631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4F117116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2BD84B9C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3A0C7AD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4FA65C9D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E5EA539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9CA93F6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0516F1DE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20F5F979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686D2C42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11D158B3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103C8FF9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29F5DD21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4C6FBBAB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13EFA280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1916C899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A8A1C06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7D16A255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6A243F15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CEBB3F7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6D002189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3781813D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6A4650DE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502B4E4F">
      <w:pPr>
        <w:wordWrap w:val="0"/>
        <w:spacing w:before="0" w:after="0" w:line="260" w:lineRule="exact"/>
        <w:ind w:left="0" w:right="0"/>
        <w:jc w:val="both"/>
        <w:textAlignment w:val="baseline"/>
        <w:rPr>
          <w:sz w:val="18"/>
        </w:rPr>
      </w:pPr>
    </w:p>
    <w:p w14:paraId="7254D39A">
      <w:pPr>
        <w:wordWrap w:val="0"/>
        <w:spacing w:before="0" w:after="0" w:line="260" w:lineRule="atLeast"/>
        <w:ind w:left="0" w:right="60"/>
        <w:jc w:val="right"/>
        <w:textAlignment w:val="baseline"/>
        <w:rPr>
          <w:sz w:val="18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18"/>
        </w:rPr>
        <w:t>-15-</w:t>
      </w:r>
    </w:p>
    <w:sectPr>
      <w:pgSz w:w="11900" w:h="16820"/>
      <w:pgMar w:top="1300" w:right="1520" w:bottom="130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31324"/>
    <w:rsid w:val="43451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414</Words>
  <Characters>430</Characters>
  <TotalTime>0</TotalTime>
  <ScaleCrop>false</ScaleCrop>
  <LinksUpToDate>false</LinksUpToDate>
  <CharactersWithSpaces>444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2024-08-21T02:33:00Z</dcterms:created>
  <dc:creator>Apache POI</dc:creator>
  <cp:lastModifiedBy>Administrator</cp:lastModifiedBy>
  <dcterms:modified xsi:type="dcterms:W3CDTF">2024-08-22T04:12:14Z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A234F731B88242D88BAF79D5C8D5E3A4_13</vt:lpwstr>
  </property>
</Properties>
</file>